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ED" w:rsidRPr="00BD7423" w:rsidRDefault="00D360D5" w:rsidP="00B9066D">
      <w:pPr>
        <w:snapToGrid w:val="0"/>
        <w:jc w:val="center"/>
        <w:rPr>
          <w:b/>
          <w:sz w:val="30"/>
          <w:szCs w:val="30"/>
          <w:lang w:val="en-GB"/>
        </w:rPr>
      </w:pPr>
      <w:r w:rsidRPr="00BD7423">
        <w:rPr>
          <w:b/>
          <w:noProof/>
          <w:sz w:val="30"/>
          <w:szCs w:val="30"/>
          <w:lang w:val="en-GB"/>
        </w:rPr>
        <w:drawing>
          <wp:inline distT="0" distB="0" distL="0" distR="0">
            <wp:extent cx="2743200" cy="704850"/>
            <wp:effectExtent l="0" t="0" r="0" b="0"/>
            <wp:docPr id="1" name="Picture 1" descr="220225-MPU-Logo-outline 院徽+中葡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225-MPU-Logo-outline 院徽+中葡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ED" w:rsidRPr="00BD7423" w:rsidRDefault="00412CED" w:rsidP="00B9066D">
      <w:pPr>
        <w:snapToGrid w:val="0"/>
        <w:jc w:val="center"/>
        <w:rPr>
          <w:b/>
          <w:sz w:val="30"/>
          <w:szCs w:val="30"/>
          <w:lang w:val="en-GB"/>
        </w:rPr>
      </w:pPr>
    </w:p>
    <w:p w:rsidR="00B9066D" w:rsidRPr="00BD7423" w:rsidRDefault="00B9066D" w:rsidP="00B9066D">
      <w:pPr>
        <w:snapToGrid w:val="0"/>
        <w:jc w:val="center"/>
        <w:rPr>
          <w:rFonts w:ascii="DFKai-SB" w:eastAsia="DFKai-SB" w:hAnsi="DFKai-SB"/>
          <w:b/>
          <w:sz w:val="32"/>
          <w:szCs w:val="32"/>
          <w:lang w:val="en-GB"/>
        </w:rPr>
      </w:pPr>
      <w:r w:rsidRPr="00BD7423">
        <w:rPr>
          <w:b/>
          <w:lang w:val="en-GB"/>
        </w:rPr>
        <w:t xml:space="preserve"> </w:t>
      </w:r>
      <w:r w:rsidR="00412CED" w:rsidRPr="00BD7423">
        <w:rPr>
          <w:b/>
          <w:lang w:val="en-GB"/>
        </w:rPr>
        <w:t xml:space="preserve">  </w:t>
      </w:r>
      <w:r w:rsidR="00072290" w:rsidRPr="00BD7423">
        <w:rPr>
          <w:b/>
          <w:lang w:val="en-GB"/>
        </w:rPr>
        <w:t xml:space="preserve">      </w:t>
      </w:r>
      <w:proofErr w:type="gramStart"/>
      <w:r w:rsidRPr="00BD7423">
        <w:rPr>
          <w:rFonts w:ascii="DFKai-SB" w:eastAsia="DFKai-SB" w:hAnsi="DFKai-SB"/>
          <w:b/>
          <w:sz w:val="32"/>
          <w:szCs w:val="32"/>
          <w:lang w:val="en-GB"/>
        </w:rPr>
        <w:t>第</w:t>
      </w:r>
      <w:r w:rsidR="00984D23" w:rsidRPr="00BD7423">
        <w:rPr>
          <w:rFonts w:ascii="DFKai-SB" w:eastAsia="DFKai-SB" w:hAnsi="DFKai-SB"/>
          <w:b/>
          <w:sz w:val="32"/>
          <w:szCs w:val="32"/>
          <w:lang w:val="en-GB"/>
        </w:rPr>
        <w:t>十</w:t>
      </w:r>
      <w:r w:rsidR="00BD7423" w:rsidRPr="00BD7423">
        <w:rPr>
          <w:rFonts w:ascii="DFKai-SB" w:eastAsia="DFKai-SB" w:hAnsi="DFKai-SB"/>
          <w:b/>
          <w:sz w:val="32"/>
          <w:szCs w:val="32"/>
          <w:lang w:val="en-GB"/>
        </w:rPr>
        <w:t>五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屆全澳</w:t>
      </w:r>
      <w:proofErr w:type="gramEnd"/>
      <w:r w:rsidRPr="00BD7423">
        <w:rPr>
          <w:rFonts w:ascii="DFKai-SB" w:eastAsia="DFKai-SB" w:hAnsi="DFKai-SB"/>
          <w:b/>
          <w:sz w:val="32"/>
          <w:szCs w:val="32"/>
          <w:lang w:val="en-GB"/>
        </w:rPr>
        <w:t>資訊科技大賽</w:t>
      </w:r>
      <w:r w:rsidR="00BD7423" w:rsidRPr="00BD7423">
        <w:rPr>
          <w:rFonts w:ascii="DFKai-SB" w:eastAsia="DFKai-SB" w:hAnsi="DFKai-SB"/>
          <w:b/>
          <w:sz w:val="32"/>
          <w:szCs w:val="32"/>
          <w:lang w:val="en-GB"/>
        </w:rPr>
        <w:t xml:space="preserve"> 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-</w:t>
      </w:r>
      <w:r w:rsidR="00BD7423" w:rsidRPr="00BD7423">
        <w:rPr>
          <w:rFonts w:ascii="DFKai-SB" w:eastAsia="DFKai-SB" w:hAnsi="DFKai-SB"/>
          <w:b/>
          <w:sz w:val="32"/>
          <w:szCs w:val="32"/>
          <w:lang w:val="en-GB"/>
        </w:rPr>
        <w:t xml:space="preserve"> 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三</w:t>
      </w:r>
      <w:proofErr w:type="gramStart"/>
      <w:r w:rsidRPr="00BD7423">
        <w:rPr>
          <w:rFonts w:ascii="DFKai-SB" w:eastAsia="DFKai-SB" w:hAnsi="DFKai-SB"/>
          <w:b/>
          <w:sz w:val="32"/>
          <w:szCs w:val="32"/>
          <w:lang w:val="en-GB"/>
        </w:rPr>
        <w:t>維編程</w:t>
      </w:r>
      <w:proofErr w:type="gramEnd"/>
      <w:r w:rsidR="00C93EAA" w:rsidRPr="00BD7423">
        <w:rPr>
          <w:rFonts w:ascii="DFKai-SB" w:eastAsia="DFKai-SB" w:hAnsi="DFKai-SB"/>
          <w:b/>
          <w:sz w:val="32"/>
          <w:szCs w:val="32"/>
          <w:lang w:val="en-GB"/>
        </w:rPr>
        <w:t>及動畫</w:t>
      </w:r>
      <w:r w:rsidRPr="00BD7423">
        <w:rPr>
          <w:rFonts w:ascii="DFKai-SB" w:eastAsia="DFKai-SB" w:hAnsi="DFKai-SB"/>
          <w:b/>
          <w:sz w:val="32"/>
          <w:szCs w:val="32"/>
          <w:lang w:val="en-GB"/>
        </w:rPr>
        <w:t>比賽</w:t>
      </w:r>
    </w:p>
    <w:p w:rsidR="00C93EAA" w:rsidRPr="00BD7423" w:rsidRDefault="00B9066D" w:rsidP="00C93EAA">
      <w:pPr>
        <w:snapToGrid w:val="0"/>
        <w:spacing w:beforeLines="20" w:before="48"/>
        <w:jc w:val="center"/>
        <w:rPr>
          <w:rFonts w:ascii="Arial" w:eastAsia="DFKai-SB" w:hAnsi="Arial" w:cs="Arial"/>
          <w:b/>
          <w:color w:val="17365D"/>
          <w:lang w:val="en-GB"/>
        </w:rPr>
      </w:pPr>
      <w:r w:rsidRPr="00BD7423">
        <w:rPr>
          <w:rFonts w:ascii="Arial" w:eastAsia="DFKai-SB" w:hAnsi="Arial" w:cs="Arial"/>
          <w:b/>
          <w:color w:val="17365D"/>
          <w:lang w:val="en-GB"/>
        </w:rPr>
        <w:t xml:space="preserve">The </w:t>
      </w:r>
      <w:r w:rsidR="00454788" w:rsidRPr="00BD7423">
        <w:rPr>
          <w:rFonts w:ascii="Arial" w:eastAsia="DFKai-SB" w:hAnsi="Arial" w:cs="Arial"/>
          <w:b/>
          <w:color w:val="17365D"/>
          <w:lang w:val="en-GB"/>
        </w:rPr>
        <w:t>1</w:t>
      </w:r>
      <w:r w:rsidR="00BD7423" w:rsidRPr="00BD7423">
        <w:rPr>
          <w:rFonts w:ascii="Arial" w:eastAsia="DFKai-SB" w:hAnsi="Arial" w:cs="Arial"/>
          <w:b/>
          <w:color w:val="17365D"/>
          <w:lang w:val="en-GB"/>
        </w:rPr>
        <w:t>5</w:t>
      </w:r>
      <w:r w:rsidR="00EC1073" w:rsidRPr="00BD7423">
        <w:rPr>
          <w:rFonts w:ascii="Arial" w:eastAsia="DFKai-SB" w:hAnsi="Arial" w:cs="Arial"/>
          <w:b/>
          <w:color w:val="17365D"/>
          <w:lang w:val="en-GB"/>
        </w:rPr>
        <w:t>th</w:t>
      </w:r>
      <w:r w:rsidRPr="00BD7423">
        <w:rPr>
          <w:rFonts w:ascii="Arial" w:eastAsia="DFKai-SB" w:hAnsi="Arial" w:cs="Arial"/>
          <w:b/>
          <w:color w:val="17365D"/>
          <w:lang w:val="en-GB"/>
        </w:rPr>
        <w:t xml:space="preserve"> Macao-wide IT Competition</w:t>
      </w:r>
      <w:r w:rsidR="00BD7423">
        <w:rPr>
          <w:rFonts w:ascii="Arial" w:eastAsia="DFKai-SB" w:hAnsi="Arial" w:cs="Arial"/>
          <w:b/>
          <w:color w:val="17365D"/>
          <w:lang w:val="en-GB"/>
        </w:rPr>
        <w:t xml:space="preserve"> - </w:t>
      </w:r>
    </w:p>
    <w:p w:rsidR="00B9066D" w:rsidRPr="00BD7423" w:rsidRDefault="00B9066D" w:rsidP="00C93EAA">
      <w:pPr>
        <w:snapToGrid w:val="0"/>
        <w:spacing w:beforeLines="20" w:before="48"/>
        <w:jc w:val="center"/>
        <w:rPr>
          <w:rFonts w:ascii="Arial" w:eastAsia="DFKai-SB" w:hAnsi="Arial" w:cs="Arial"/>
          <w:sz w:val="40"/>
          <w:szCs w:val="40"/>
          <w:u w:val="single"/>
          <w:lang w:val="en-GB"/>
        </w:rPr>
      </w:pPr>
      <w:r w:rsidRPr="00BD7423">
        <w:rPr>
          <w:rFonts w:ascii="Arial" w:eastAsia="DFKai-SB" w:hAnsi="Arial" w:cs="Arial"/>
          <w:b/>
          <w:color w:val="17365D"/>
          <w:lang w:val="en-GB"/>
        </w:rPr>
        <w:t xml:space="preserve">3D Programming </w:t>
      </w:r>
      <w:r w:rsidR="00C93EAA" w:rsidRPr="00BD7423">
        <w:rPr>
          <w:rFonts w:ascii="Arial" w:eastAsia="DFKai-SB" w:hAnsi="Arial" w:cs="Arial"/>
          <w:b/>
          <w:color w:val="17365D"/>
          <w:lang w:val="en-GB"/>
        </w:rPr>
        <w:t xml:space="preserve">and Animation </w:t>
      </w:r>
      <w:r w:rsidRPr="00BD7423">
        <w:rPr>
          <w:rFonts w:ascii="Arial" w:eastAsia="DFKai-SB" w:hAnsi="Arial" w:cs="Arial"/>
          <w:b/>
          <w:color w:val="17365D"/>
          <w:lang w:val="en-GB"/>
        </w:rPr>
        <w:t>Contes</w:t>
      </w:r>
      <w:bookmarkStart w:id="0" w:name="_GoBack"/>
      <w:bookmarkEnd w:id="0"/>
      <w:r w:rsidRPr="00BD7423">
        <w:rPr>
          <w:rFonts w:ascii="Arial" w:eastAsia="DFKai-SB" w:hAnsi="Arial" w:cs="Arial"/>
          <w:b/>
          <w:color w:val="17365D"/>
          <w:lang w:val="en-GB"/>
        </w:rPr>
        <w:t>t</w:t>
      </w:r>
      <w:r w:rsidR="00BA175D" w:rsidRPr="00BD7423">
        <w:rPr>
          <w:rFonts w:ascii="DFKai-SB" w:eastAsia="DFKai-SB" w:hAnsi="DFKai-SB"/>
          <w:b/>
          <w:color w:val="FF6600"/>
          <w:sz w:val="26"/>
          <w:szCs w:val="26"/>
          <w:lang w:val="en-GB"/>
        </w:rPr>
        <w:br/>
      </w:r>
      <w:r w:rsidR="00BA175D" w:rsidRPr="00BD7423">
        <w:rPr>
          <w:rFonts w:ascii="DFKai-SB" w:eastAsia="DFKai-SB" w:hAnsi="DFKai-SB"/>
          <w:b/>
          <w:color w:val="FF6600"/>
          <w:sz w:val="26"/>
          <w:szCs w:val="26"/>
          <w:lang w:val="en-GB"/>
        </w:rPr>
        <w:br/>
      </w:r>
      <w:r w:rsidR="00747C9E" w:rsidRPr="00BD7423">
        <w:rPr>
          <w:rFonts w:ascii="DFKai-SB" w:eastAsia="DFKai-SB" w:hAnsi="DFKai-SB"/>
          <w:b/>
          <w:sz w:val="40"/>
          <w:szCs w:val="40"/>
          <w:u w:val="single"/>
          <w:lang w:val="en-GB"/>
        </w:rPr>
        <w:t>說明</w:t>
      </w:r>
      <w:r w:rsidR="00EA054F" w:rsidRPr="00BD7423">
        <w:rPr>
          <w:rFonts w:ascii="DFKai-SB" w:eastAsia="DFKai-SB" w:hAnsi="DFKai-SB"/>
          <w:b/>
          <w:sz w:val="40"/>
          <w:szCs w:val="40"/>
          <w:u w:val="single"/>
          <w:lang w:val="en-GB" w:eastAsia="zh-CN"/>
        </w:rPr>
        <w:t>文檔</w:t>
      </w:r>
      <w:r w:rsidR="00BA175D" w:rsidRPr="00BD7423">
        <w:rPr>
          <w:rFonts w:ascii="Arial" w:eastAsia="DFKai-SB" w:hAnsi="Arial" w:cs="Arial"/>
          <w:sz w:val="40"/>
          <w:szCs w:val="40"/>
          <w:u w:val="single"/>
          <w:lang w:val="en-GB"/>
        </w:rPr>
        <w:t>Documentation</w:t>
      </w:r>
    </w:p>
    <w:p w:rsidR="002B6899" w:rsidRPr="00BD7423" w:rsidRDefault="002B6899" w:rsidP="00C93EAA">
      <w:pPr>
        <w:snapToGrid w:val="0"/>
        <w:spacing w:beforeLines="20" w:before="48"/>
        <w:jc w:val="center"/>
        <w:rPr>
          <w:rFonts w:ascii="DFKai-SB" w:eastAsia="DFKai-SB" w:hAnsi="DFKai-SB"/>
          <w:sz w:val="26"/>
          <w:szCs w:val="26"/>
          <w:lang w:val="en-GB"/>
        </w:rPr>
      </w:pPr>
    </w:p>
    <w:p w:rsidR="002B6899" w:rsidRPr="00BD7423" w:rsidRDefault="002B6899" w:rsidP="00B42023">
      <w:pPr>
        <w:snapToGrid w:val="0"/>
        <w:spacing w:beforeLines="20" w:before="48"/>
        <w:rPr>
          <w:rFonts w:ascii="DFKai-SB" w:eastAsia="DFKai-SB" w:hAnsi="DFKai-SB"/>
          <w:sz w:val="26"/>
          <w:szCs w:val="26"/>
          <w:lang w:val="en-GB"/>
        </w:rPr>
      </w:pPr>
    </w:p>
    <w:p w:rsidR="002B6899" w:rsidRPr="00BD7423" w:rsidRDefault="002B6899" w:rsidP="00ED34FB">
      <w:pPr>
        <w:snapToGrid w:val="0"/>
        <w:spacing w:beforeLines="20" w:before="48"/>
        <w:rPr>
          <w:rFonts w:ascii="DFKai-SB" w:eastAsia="DFKai-SB" w:hAnsi="DFKai-SB"/>
          <w:sz w:val="26"/>
          <w:szCs w:val="26"/>
          <w:lang w:val="en-GB"/>
        </w:rPr>
      </w:pPr>
    </w:p>
    <w:tbl>
      <w:tblPr>
        <w:tblpPr w:leftFromText="187" w:rightFromText="187" w:vertAnchor="text" w:horzAnchor="margin" w:tblpY="1"/>
        <w:tblOverlap w:val="never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587"/>
      </w:tblGrid>
      <w:tr w:rsidR="002B6899" w:rsidRPr="00BD7423" w:rsidTr="004D67BF">
        <w:trPr>
          <w:trHeight w:val="941"/>
        </w:trPr>
        <w:tc>
          <w:tcPr>
            <w:tcW w:w="3623" w:type="dxa"/>
            <w:vAlign w:val="center"/>
          </w:tcPr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組別：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Category:</w:t>
            </w:r>
          </w:p>
        </w:tc>
        <w:tc>
          <w:tcPr>
            <w:tcW w:w="5587" w:type="dxa"/>
            <w:vAlign w:val="center"/>
          </w:tcPr>
          <w:p w:rsidR="002B6899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中學組Secondary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-1446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4F"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    公開組Open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-11864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2B6899" w:rsidRPr="00BD7423" w:rsidTr="009C4591">
        <w:trPr>
          <w:trHeight w:val="274"/>
        </w:trPr>
        <w:tc>
          <w:tcPr>
            <w:tcW w:w="3623" w:type="dxa"/>
            <w:vAlign w:val="center"/>
          </w:tcPr>
          <w:p w:rsidR="002B6899" w:rsidRPr="00BD7423" w:rsidRDefault="00D360D5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動畫</w:t>
            </w:r>
            <w:r w:rsidR="002B6899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作品標題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  <w:r w:rsidR="002B6899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="002B6899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Title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of Animation</w:t>
            </w:r>
            <w:r w:rsidR="002B6899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87" w:type="dxa"/>
          </w:tcPr>
          <w:p w:rsidR="002B6899" w:rsidRPr="00BD7423" w:rsidRDefault="002B6899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4D67BF" w:rsidRPr="00BD7423" w:rsidRDefault="004D67BF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9C4591">
        <w:trPr>
          <w:trHeight w:val="274"/>
        </w:trPr>
        <w:tc>
          <w:tcPr>
            <w:tcW w:w="3623" w:type="dxa"/>
            <w:vAlign w:val="center"/>
          </w:tcPr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参賽隊伍成員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（2-3）：</w:t>
            </w:r>
          </w:p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Team members</w:t>
            </w:r>
            <w:r w:rsidR="0067104F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(2-3)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87" w:type="dxa"/>
          </w:tcPr>
          <w:p w:rsidR="002B6899" w:rsidRPr="00BD7423" w:rsidRDefault="002B6899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4D67BF" w:rsidRPr="00BD7423" w:rsidRDefault="004D67BF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42023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42023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9C4591">
        <w:trPr>
          <w:trHeight w:val="323"/>
        </w:trPr>
        <w:tc>
          <w:tcPr>
            <w:tcW w:w="3623" w:type="dxa"/>
            <w:vAlign w:val="center"/>
          </w:tcPr>
          <w:p w:rsidR="002B6899" w:rsidRPr="00BD7423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動畫</w:t>
            </w:r>
            <w:r w:rsidR="002B6899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執行時間（秒）：</w:t>
            </w:r>
          </w:p>
          <w:p w:rsidR="002B6899" w:rsidRPr="00BD7423" w:rsidRDefault="00B42023" w:rsidP="002B6899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Animation p</w:t>
            </w:r>
            <w:r w:rsidR="002B6899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laytime (in seconds):</w:t>
            </w:r>
          </w:p>
        </w:tc>
        <w:tc>
          <w:tcPr>
            <w:tcW w:w="5587" w:type="dxa"/>
          </w:tcPr>
          <w:p w:rsidR="002B6899" w:rsidRPr="00BD7423" w:rsidRDefault="002B6899" w:rsidP="004D67B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9C4591" w:rsidRPr="00BD7423" w:rsidTr="009C4591">
        <w:trPr>
          <w:trHeight w:val="323"/>
        </w:trPr>
        <w:tc>
          <w:tcPr>
            <w:tcW w:w="3623" w:type="dxa"/>
            <w:vAlign w:val="center"/>
          </w:tcPr>
          <w:p w:rsidR="00B42023" w:rsidRPr="00BD7423" w:rsidRDefault="00BA1E1C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開發平台：</w:t>
            </w:r>
          </w:p>
          <w:p w:rsidR="009C4591" w:rsidRPr="00BD7423" w:rsidRDefault="00BA1E1C" w:rsidP="002B6899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(Development platform)</w:t>
            </w:r>
            <w:r w:rsidR="00B42023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87" w:type="dxa"/>
          </w:tcPr>
          <w:p w:rsidR="00BA1E1C" w:rsidRPr="00BD7423" w:rsidRDefault="00B42023" w:rsidP="00B42023">
            <w:pPr>
              <w:tabs>
                <w:tab w:val="left" w:pos="2630"/>
              </w:tabs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     </w:t>
            </w:r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Alice </w:t>
            </w:r>
            <w:r w:rsidR="00BD7423">
              <w:rPr>
                <w:rFonts w:ascii="DFKai-SB" w:eastAsia="DFKai-SB" w:hAnsi="DFKai-SB"/>
                <w:sz w:val="22"/>
                <w:szCs w:val="22"/>
                <w:lang w:val="en-GB"/>
              </w:rPr>
              <w:t>3</w:t>
            </w:r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.x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14397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ab/>
            </w:r>
            <w:r w:rsidR="00BD7423">
              <w:rPr>
                <w:rFonts w:ascii="DFKai-SB" w:eastAsia="DFKai-SB" w:hAnsi="DFKai-SB"/>
                <w:sz w:val="22"/>
                <w:szCs w:val="22"/>
                <w:lang w:val="en-GB"/>
              </w:rPr>
              <w:t>Unity</w:t>
            </w:r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19645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1C"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</w:p>
          <w:p w:rsidR="009C4591" w:rsidRPr="00BD7423" w:rsidRDefault="00B42023" w:rsidP="00B42023">
            <w:pPr>
              <w:tabs>
                <w:tab w:val="left" w:pos="2630"/>
              </w:tabs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     </w:t>
            </w:r>
            <w:r w:rsidR="00BD7423">
              <w:rPr>
                <w:rFonts w:ascii="DFKai-SB" w:eastAsia="DFKai-SB" w:hAnsi="DFKai-SB"/>
                <w:sz w:val="22"/>
                <w:szCs w:val="22"/>
                <w:lang w:val="en-GB"/>
              </w:rPr>
              <w:t>Blender</w:t>
            </w:r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185746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1C"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ab/>
            </w:r>
            <w:r w:rsidR="00BD7423">
              <w:rPr>
                <w:rFonts w:ascii="DFKai-SB" w:eastAsia="DFKai-SB" w:hAnsi="DFKai-SB"/>
                <w:sz w:val="22"/>
                <w:szCs w:val="22"/>
                <w:lang w:val="en-GB"/>
              </w:rPr>
              <w:t>Autodesk 3ds Max</w:t>
            </w:r>
            <w:r w:rsidR="00BA1E1C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4964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1C" w:rsidRPr="00BD7423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42023" w:rsidRPr="00BD7423" w:rsidTr="004D67BF">
        <w:trPr>
          <w:trHeight w:val="590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023" w:rsidRPr="00BD7423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以下中學組適用 (Applicable to Secondary Category)</w:t>
            </w:r>
          </w:p>
        </w:tc>
      </w:tr>
      <w:tr w:rsidR="00BA1E1C" w:rsidRPr="00BD7423" w:rsidTr="00B42023">
        <w:trPr>
          <w:trHeight w:val="274"/>
        </w:trPr>
        <w:tc>
          <w:tcPr>
            <w:tcW w:w="3623" w:type="dxa"/>
            <w:tcBorders>
              <w:top w:val="single" w:sz="4" w:space="0" w:color="auto"/>
            </w:tcBorders>
            <w:vAlign w:val="center"/>
          </w:tcPr>
          <w:p w:rsidR="00BA1E1C" w:rsidRPr="00BD7423" w:rsidRDefault="00BA1E1C" w:rsidP="00BA1E1C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學校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</w:p>
          <w:p w:rsidR="00BA1E1C" w:rsidRPr="00BD7423" w:rsidRDefault="00BA1E1C" w:rsidP="00BA1E1C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School:</w:t>
            </w:r>
          </w:p>
        </w:tc>
        <w:tc>
          <w:tcPr>
            <w:tcW w:w="5587" w:type="dxa"/>
            <w:tcBorders>
              <w:top w:val="single" w:sz="4" w:space="0" w:color="auto"/>
            </w:tcBorders>
          </w:tcPr>
          <w:p w:rsidR="00BA1E1C" w:rsidRPr="00BD7423" w:rsidRDefault="00BA1E1C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9C4591">
        <w:trPr>
          <w:trHeight w:val="139"/>
        </w:trPr>
        <w:tc>
          <w:tcPr>
            <w:tcW w:w="3623" w:type="dxa"/>
            <w:vAlign w:val="center"/>
          </w:tcPr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指導老師</w:t>
            </w:r>
            <w:r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</w:p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Mentor:</w:t>
            </w:r>
          </w:p>
        </w:tc>
        <w:tc>
          <w:tcPr>
            <w:tcW w:w="5587" w:type="dxa"/>
          </w:tcPr>
          <w:p w:rsidR="002B6899" w:rsidRPr="00BD7423" w:rsidRDefault="002B6899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</w:tbl>
    <w:p w:rsidR="0067104F" w:rsidRPr="00BD7423" w:rsidRDefault="0067104F">
      <w:pPr>
        <w:rPr>
          <w:lang w:val="en-GB"/>
        </w:rPr>
      </w:pPr>
    </w:p>
    <w:p w:rsidR="0067104F" w:rsidRPr="00BD7423" w:rsidRDefault="0067104F">
      <w:pPr>
        <w:widowControl/>
        <w:rPr>
          <w:lang w:val="en-GB"/>
        </w:rPr>
      </w:pPr>
      <w:r w:rsidRPr="00BD7423">
        <w:rPr>
          <w:lang w:val="en-GB"/>
        </w:rPr>
        <w:br w:type="page"/>
      </w:r>
    </w:p>
    <w:tbl>
      <w:tblPr>
        <w:tblpPr w:leftFromText="187" w:rightFromText="187" w:horzAnchor="margin" w:tblpYSpec="top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B1020" w:rsidRPr="00BD7423" w:rsidTr="00FB1020">
        <w:trPr>
          <w:trHeight w:val="582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lastRenderedPageBreak/>
              <w:t xml:space="preserve">序言／背景   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Introduction/Background</w:t>
            </w:r>
          </w:p>
        </w:tc>
      </w:tr>
      <w:tr w:rsidR="00FB1020" w:rsidRPr="00BD7423" w:rsidTr="00FB1020">
        <w:trPr>
          <w:trHeight w:val="139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86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故事的表達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(例如主題匹配度、故事完整性、作品整體意念等)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br/>
              <w:t>Story telling (Such as match of the theme, story completeness, overall idea of the work, etc.)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7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技術複雜性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(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例如編程、</w:t>
            </w:r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三</w:t>
            </w:r>
            <w:proofErr w:type="gramStart"/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維建模</w:t>
            </w:r>
            <w:proofErr w:type="gramEnd"/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和動畫</w:t>
            </w:r>
            <w:r w:rsidR="00BD7423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、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影片呈現和</w:t>
            </w:r>
            <w:r w:rsidR="00BD7423" w:rsidRPr="00BD742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三維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效果等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)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Technical complexity (Such as programming, </w:t>
            </w:r>
            <w:r w:rsid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3D modelling and animation,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video presentation and 3D effects, etc.)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7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創意（例如表達、技術、多媒體等）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Creativity (Such as expression, techniques, multimedia, etc.)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07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團隊合作 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Teamwork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3F66D0" w:rsidRPr="00BD7423" w:rsidTr="003F66D0">
        <w:trPr>
          <w:trHeight w:val="95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BD7423" w:rsidRDefault="003F66D0" w:rsidP="003F66D0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lastRenderedPageBreak/>
              <w:t>不屬於參賽者本身所創作及擁有</w:t>
            </w:r>
            <w:proofErr w:type="gramStart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的外置多媒體</w:t>
            </w:r>
            <w:proofErr w:type="gramEnd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（圖形、聲音、三維模組）的來源</w:t>
            </w:r>
          </w:p>
          <w:p w:rsidR="003F66D0" w:rsidRPr="00BD7423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Sources for any imported media (images, sounds and 3D models) not produced and owned by the participants</w:t>
            </w:r>
          </w:p>
        </w:tc>
      </w:tr>
      <w:tr w:rsidR="003F66D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</w:tc>
      </w:tr>
      <w:tr w:rsidR="003F66D0" w:rsidRPr="00BD7423" w:rsidTr="003F66D0">
        <w:trPr>
          <w:trHeight w:val="57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BD7423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其他</w:t>
            </w:r>
            <w:proofErr w:type="gramStart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註</w:t>
            </w:r>
            <w:proofErr w:type="gramEnd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釋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Other Comments</w:t>
            </w:r>
          </w:p>
        </w:tc>
      </w:tr>
      <w:tr w:rsidR="003F66D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</w:tc>
      </w:tr>
    </w:tbl>
    <w:p w:rsidR="005E12FB" w:rsidRPr="00BD7423" w:rsidRDefault="005E12FB" w:rsidP="000F021F">
      <w:pPr>
        <w:snapToGrid w:val="0"/>
        <w:rPr>
          <w:sz w:val="22"/>
          <w:szCs w:val="22"/>
          <w:lang w:val="en-GB"/>
        </w:rPr>
      </w:pPr>
    </w:p>
    <w:sectPr w:rsidR="005E12FB" w:rsidRPr="00BD7423" w:rsidSect="00981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32" w:rsidRDefault="00287132" w:rsidP="005E12FB">
      <w:r>
        <w:separator/>
      </w:r>
    </w:p>
  </w:endnote>
  <w:endnote w:type="continuationSeparator" w:id="0">
    <w:p w:rsidR="00287132" w:rsidRDefault="00287132" w:rsidP="005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869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04F" w:rsidRDefault="006710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4D4D" w:rsidRDefault="00304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32" w:rsidRDefault="00287132" w:rsidP="005E12FB">
      <w:r>
        <w:separator/>
      </w:r>
    </w:p>
  </w:footnote>
  <w:footnote w:type="continuationSeparator" w:id="0">
    <w:p w:rsidR="00287132" w:rsidRDefault="00287132" w:rsidP="005E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F" w:rsidRDefault="00671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3"/>
    <w:rsid w:val="00005317"/>
    <w:rsid w:val="00010CA2"/>
    <w:rsid w:val="00035714"/>
    <w:rsid w:val="000400C0"/>
    <w:rsid w:val="00043341"/>
    <w:rsid w:val="000626C9"/>
    <w:rsid w:val="00072290"/>
    <w:rsid w:val="000950A7"/>
    <w:rsid w:val="00095517"/>
    <w:rsid w:val="00096802"/>
    <w:rsid w:val="000C0A9B"/>
    <w:rsid w:val="000C37E4"/>
    <w:rsid w:val="000C5616"/>
    <w:rsid w:val="000C5BDD"/>
    <w:rsid w:val="000D2DD3"/>
    <w:rsid w:val="000F021F"/>
    <w:rsid w:val="00110532"/>
    <w:rsid w:val="001256F6"/>
    <w:rsid w:val="0017446F"/>
    <w:rsid w:val="001D0608"/>
    <w:rsid w:val="001E2A3B"/>
    <w:rsid w:val="00203979"/>
    <w:rsid w:val="0022400F"/>
    <w:rsid w:val="00287132"/>
    <w:rsid w:val="00291078"/>
    <w:rsid w:val="002B1685"/>
    <w:rsid w:val="002B3F0A"/>
    <w:rsid w:val="002B6899"/>
    <w:rsid w:val="002E42E7"/>
    <w:rsid w:val="00304D4D"/>
    <w:rsid w:val="00314142"/>
    <w:rsid w:val="003626F0"/>
    <w:rsid w:val="00362DBB"/>
    <w:rsid w:val="003838A2"/>
    <w:rsid w:val="003C7DAE"/>
    <w:rsid w:val="003F132F"/>
    <w:rsid w:val="003F1B51"/>
    <w:rsid w:val="003F66D0"/>
    <w:rsid w:val="00412CED"/>
    <w:rsid w:val="00454788"/>
    <w:rsid w:val="0046794C"/>
    <w:rsid w:val="00492B18"/>
    <w:rsid w:val="004D67BF"/>
    <w:rsid w:val="004E57A0"/>
    <w:rsid w:val="004F3A3E"/>
    <w:rsid w:val="00520E55"/>
    <w:rsid w:val="005408D0"/>
    <w:rsid w:val="00551CC5"/>
    <w:rsid w:val="005546A9"/>
    <w:rsid w:val="005623F4"/>
    <w:rsid w:val="005A2224"/>
    <w:rsid w:val="005B4364"/>
    <w:rsid w:val="005D195E"/>
    <w:rsid w:val="005D50EA"/>
    <w:rsid w:val="005E12FB"/>
    <w:rsid w:val="005F28F2"/>
    <w:rsid w:val="0061290C"/>
    <w:rsid w:val="0067104F"/>
    <w:rsid w:val="00674CB4"/>
    <w:rsid w:val="006956DA"/>
    <w:rsid w:val="006D2808"/>
    <w:rsid w:val="006D69A2"/>
    <w:rsid w:val="006E0954"/>
    <w:rsid w:val="006E47A1"/>
    <w:rsid w:val="00735F8F"/>
    <w:rsid w:val="00747C9E"/>
    <w:rsid w:val="0078407E"/>
    <w:rsid w:val="0079447E"/>
    <w:rsid w:val="0079540D"/>
    <w:rsid w:val="007A0351"/>
    <w:rsid w:val="0084150D"/>
    <w:rsid w:val="00850EB7"/>
    <w:rsid w:val="008569A4"/>
    <w:rsid w:val="00880804"/>
    <w:rsid w:val="008A15A6"/>
    <w:rsid w:val="00904F2E"/>
    <w:rsid w:val="00905F02"/>
    <w:rsid w:val="0094757C"/>
    <w:rsid w:val="0098126F"/>
    <w:rsid w:val="00984D23"/>
    <w:rsid w:val="009C4591"/>
    <w:rsid w:val="009E2402"/>
    <w:rsid w:val="00A13AEF"/>
    <w:rsid w:val="00A23CD1"/>
    <w:rsid w:val="00A3482E"/>
    <w:rsid w:val="00A90772"/>
    <w:rsid w:val="00AB04DC"/>
    <w:rsid w:val="00AE0D4A"/>
    <w:rsid w:val="00AF323D"/>
    <w:rsid w:val="00B33C56"/>
    <w:rsid w:val="00B3702F"/>
    <w:rsid w:val="00B412BE"/>
    <w:rsid w:val="00B42023"/>
    <w:rsid w:val="00B55258"/>
    <w:rsid w:val="00B9066D"/>
    <w:rsid w:val="00BA175D"/>
    <w:rsid w:val="00BA1E1C"/>
    <w:rsid w:val="00BA3210"/>
    <w:rsid w:val="00BA36CD"/>
    <w:rsid w:val="00BC459C"/>
    <w:rsid w:val="00BD7423"/>
    <w:rsid w:val="00BF01AD"/>
    <w:rsid w:val="00C01D16"/>
    <w:rsid w:val="00C52823"/>
    <w:rsid w:val="00C60FF6"/>
    <w:rsid w:val="00C675F0"/>
    <w:rsid w:val="00C719CA"/>
    <w:rsid w:val="00C7530A"/>
    <w:rsid w:val="00C93EAA"/>
    <w:rsid w:val="00CA1F75"/>
    <w:rsid w:val="00CE39F7"/>
    <w:rsid w:val="00CF763D"/>
    <w:rsid w:val="00D333B5"/>
    <w:rsid w:val="00D360D5"/>
    <w:rsid w:val="00D40857"/>
    <w:rsid w:val="00DA0FEA"/>
    <w:rsid w:val="00DC2E13"/>
    <w:rsid w:val="00E23EAD"/>
    <w:rsid w:val="00E73A63"/>
    <w:rsid w:val="00EA054F"/>
    <w:rsid w:val="00EC1073"/>
    <w:rsid w:val="00ED34FB"/>
    <w:rsid w:val="00F5216D"/>
    <w:rsid w:val="00F60BFF"/>
    <w:rsid w:val="00F94089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B2130"/>
  <w15:docId w15:val="{2A37562C-F60D-4190-A0D4-7D1D02D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6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906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CED"/>
    <w:rPr>
      <w:rFonts w:ascii="Tahoma" w:eastAsia="PMingLiU" w:hAnsi="Tahoma" w:cs="Tahoma"/>
      <w:kern w:val="2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character" w:styleId="Strong">
    <w:name w:val="Strong"/>
    <w:uiPriority w:val="22"/>
    <w:qFormat/>
    <w:rsid w:val="00492B18"/>
    <w:rPr>
      <w:b/>
      <w:bCs/>
    </w:rPr>
  </w:style>
  <w:style w:type="paragraph" w:styleId="ListParagraph">
    <w:name w:val="List Paragraph"/>
    <w:basedOn w:val="Normal"/>
    <w:uiPriority w:val="34"/>
    <w:qFormat/>
    <w:rsid w:val="003F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Iat Seng Lei</cp:lastModifiedBy>
  <cp:revision>6</cp:revision>
  <cp:lastPrinted>2021-02-24T05:50:00Z</cp:lastPrinted>
  <dcterms:created xsi:type="dcterms:W3CDTF">2022-03-01T10:54:00Z</dcterms:created>
  <dcterms:modified xsi:type="dcterms:W3CDTF">2023-01-17T02:38:00Z</dcterms:modified>
</cp:coreProperties>
</file>